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6F641" w14:textId="77777777" w:rsidR="00852C2C" w:rsidRDefault="00EC1CF2">
      <w:pPr>
        <w:pStyle w:val="Title"/>
        <w:spacing w:line="220" w:lineRule="auto"/>
      </w:pPr>
      <w:r>
        <w:rPr>
          <w:noProof/>
        </w:rPr>
        <w:drawing>
          <wp:anchor distT="0" distB="0" distL="0" distR="0" simplePos="0" relativeHeight="487542272" behindDoc="1" locked="0" layoutInCell="1" allowOverlap="1" wp14:anchorId="006515EF" wp14:editId="40D69C6C">
            <wp:simplePos x="0" y="0"/>
            <wp:positionH relativeFrom="page">
              <wp:align>right</wp:align>
            </wp:positionH>
            <wp:positionV relativeFrom="page">
              <wp:align>top</wp:align>
            </wp:positionV>
            <wp:extent cx="7559992" cy="10692003"/>
            <wp:effectExtent l="0" t="0" r="317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59992" cy="10692003"/>
                    </a:xfrm>
                    <a:prstGeom prst="rect">
                      <a:avLst/>
                    </a:prstGeom>
                  </pic:spPr>
                </pic:pic>
              </a:graphicData>
            </a:graphic>
          </wp:anchor>
        </w:drawing>
      </w:r>
      <w:r>
        <w:rPr>
          <w:color w:val="FFFFFF"/>
        </w:rPr>
        <w:t>Come celebrate your birthday at Heureka!</w:t>
      </w:r>
    </w:p>
    <w:p w14:paraId="17D1DFE0" w14:textId="77777777" w:rsidR="00852C2C" w:rsidRDefault="00852C2C">
      <w:pPr>
        <w:pStyle w:val="BodyText"/>
        <w:rPr>
          <w:b/>
          <w:sz w:val="20"/>
        </w:rPr>
      </w:pPr>
    </w:p>
    <w:p w14:paraId="69865A0E" w14:textId="77777777" w:rsidR="00852C2C" w:rsidRDefault="00852C2C">
      <w:pPr>
        <w:pStyle w:val="BodyText"/>
        <w:rPr>
          <w:b/>
          <w:sz w:val="20"/>
        </w:rPr>
      </w:pPr>
    </w:p>
    <w:p w14:paraId="6239C870" w14:textId="77777777" w:rsidR="00852C2C" w:rsidRDefault="00852C2C">
      <w:pPr>
        <w:pStyle w:val="BodyText"/>
        <w:spacing w:before="9"/>
        <w:rPr>
          <w:b/>
          <w:sz w:val="16"/>
        </w:rPr>
      </w:pPr>
    </w:p>
    <w:p w14:paraId="5DCB6C78" w14:textId="08E75063" w:rsidR="00852C2C" w:rsidRDefault="00EC1CF2">
      <w:pPr>
        <w:pStyle w:val="Heading1"/>
        <w:spacing w:before="98"/>
        <w:ind w:left="107"/>
      </w:pPr>
      <w:r>
        <w:rPr>
          <w:color w:val="00FF00"/>
        </w:rPr>
        <w:t>SELECTION OF BIRTHDAY TREATS TO COMPLEMENT HEUREKA’S BIRTHDAY PACKAGE</w:t>
      </w:r>
    </w:p>
    <w:p w14:paraId="7C0E8DA5" w14:textId="77777777" w:rsidR="0072292A" w:rsidRDefault="00EC1CF2">
      <w:pPr>
        <w:pStyle w:val="BodyText"/>
        <w:spacing w:before="101"/>
        <w:ind w:left="107" w:right="730"/>
        <w:rPr>
          <w:color w:val="FFFFFF"/>
          <w:spacing w:val="-18"/>
        </w:rPr>
      </w:pPr>
      <w:r>
        <w:rPr>
          <w:color w:val="FFFFFF"/>
        </w:rPr>
        <w:t xml:space="preserve">Choose your favourite additional treats from the price list below for a festive atmosphere! </w:t>
      </w:r>
    </w:p>
    <w:p w14:paraId="600D1421" w14:textId="691C8D4B" w:rsidR="00852C2C" w:rsidRDefault="00EC1CF2">
      <w:pPr>
        <w:pStyle w:val="BodyText"/>
        <w:spacing w:before="101"/>
        <w:ind w:left="107" w:right="730"/>
      </w:pPr>
      <w:r>
        <w:rPr>
          <w:color w:val="FFFFFF"/>
        </w:rPr>
        <w:t>When you place your order in advance, the birthday table will be ready when you arrive, so the party can start right away!</w:t>
      </w:r>
    </w:p>
    <w:p w14:paraId="14AE1418" w14:textId="13748ACC" w:rsidR="00852C2C" w:rsidRDefault="0072292A" w:rsidP="00AF69F3">
      <w:pPr>
        <w:pStyle w:val="BodyText"/>
        <w:spacing w:before="174"/>
        <w:ind w:left="107"/>
      </w:pPr>
      <w:r>
        <w:rPr>
          <w:color w:val="FFFFFF"/>
        </w:rPr>
        <w:t>Heureka’s birthday packages include a table reserved for the birthday party guests, decorated with colourful streamers and balloons. The table setting, an ice-cream cake and juice are included.</w:t>
      </w:r>
    </w:p>
    <w:p w14:paraId="75459224" w14:textId="0161D4FA" w:rsidR="00852C2C" w:rsidRDefault="00AF69F3">
      <w:pPr>
        <w:pStyle w:val="BodyText"/>
        <w:spacing w:before="173"/>
        <w:ind w:left="107" w:right="730"/>
      </w:pPr>
      <w:r>
        <w:rPr>
          <w:color w:val="FFFFFF"/>
        </w:rPr>
        <w:t>Orders for any additional products must be confirmed a week (7 days) before the birthday. A confirmed order will be used as a basis for the invoice.</w:t>
      </w:r>
    </w:p>
    <w:p w14:paraId="09045C7A" w14:textId="77777777" w:rsidR="00852C2C" w:rsidRDefault="00852C2C">
      <w:pPr>
        <w:pStyle w:val="BodyText"/>
        <w:spacing w:before="3"/>
        <w:rPr>
          <w:sz w:val="27"/>
        </w:rPr>
      </w:pPr>
    </w:p>
    <w:p w14:paraId="2EDD1BC0" w14:textId="77777777" w:rsidR="0072292A" w:rsidRDefault="00EC1CF2">
      <w:pPr>
        <w:spacing w:line="242" w:lineRule="auto"/>
        <w:ind w:left="107" w:right="1577"/>
        <w:rPr>
          <w:rFonts w:ascii="Cera Pro" w:hAnsi="Cera Pro"/>
          <w:b/>
          <w:color w:val="FFFFFF"/>
          <w:sz w:val="26"/>
        </w:rPr>
      </w:pPr>
      <w:r>
        <w:rPr>
          <w:rFonts w:ascii="Cera Pro" w:hAnsi="Cera Pro"/>
          <w:b/>
          <w:color w:val="FFFFFF"/>
          <w:sz w:val="26"/>
        </w:rPr>
        <w:t xml:space="preserve">Please email your order directly to the restaurant: </w:t>
      </w:r>
      <w:hyperlink r:id="rId6">
        <w:r>
          <w:rPr>
            <w:rFonts w:ascii="Cera Pro" w:hAnsi="Cera Pro"/>
            <w:b/>
            <w:color w:val="FFFFFF"/>
            <w:sz w:val="26"/>
            <w:u w:val="thick" w:color="FFFFFF"/>
          </w:rPr>
          <w:t>ravintola@heureka.fi</w:t>
        </w:r>
        <w:r>
          <w:rPr>
            <w:rFonts w:ascii="Cera Pro" w:hAnsi="Cera Pro"/>
            <w:b/>
            <w:color w:val="FFFFFF"/>
            <w:sz w:val="26"/>
          </w:rPr>
          <w:t xml:space="preserve"> </w:t>
        </w:r>
      </w:hyperlink>
      <w:r>
        <w:rPr>
          <w:rFonts w:ascii="Cera Pro" w:hAnsi="Cera Pro"/>
          <w:b/>
          <w:color w:val="FFFFFF"/>
          <w:sz w:val="26"/>
        </w:rPr>
        <w:t xml:space="preserve">and you will receive a confirmation of your order. Orders will be paid directly at the restaurant upon arrival. </w:t>
      </w:r>
    </w:p>
    <w:p w14:paraId="075C6F4B" w14:textId="0B1150B5" w:rsidR="00852C2C" w:rsidRDefault="00EC1CF2">
      <w:pPr>
        <w:spacing w:line="242" w:lineRule="auto"/>
        <w:ind w:left="107" w:right="1577"/>
        <w:rPr>
          <w:rFonts w:ascii="Cera Pro" w:hAnsi="Cera Pro"/>
          <w:b/>
          <w:sz w:val="26"/>
        </w:rPr>
      </w:pPr>
      <w:r>
        <w:rPr>
          <w:rFonts w:ascii="Cera Pro" w:hAnsi="Cera Pro"/>
          <w:b/>
          <w:color w:val="FFFFFF"/>
          <w:sz w:val="26"/>
        </w:rPr>
        <w:t>Please note that it is NOT allowed to bring your own snacks into the restaurant. Thank you!</w:t>
      </w:r>
    </w:p>
    <w:p w14:paraId="002641DA" w14:textId="77777777" w:rsidR="00852C2C" w:rsidRDefault="00852C2C">
      <w:pPr>
        <w:pStyle w:val="BodyText"/>
        <w:rPr>
          <w:rFonts w:ascii="Cera Pro"/>
          <w:b/>
          <w:sz w:val="32"/>
        </w:rPr>
      </w:pPr>
    </w:p>
    <w:p w14:paraId="56B9051C" w14:textId="77777777" w:rsidR="00852C2C" w:rsidRDefault="00852C2C">
      <w:pPr>
        <w:pStyle w:val="BodyText"/>
        <w:spacing w:before="7"/>
        <w:rPr>
          <w:rFonts w:ascii="Cera Pro"/>
          <w:b/>
        </w:rPr>
      </w:pPr>
    </w:p>
    <w:p w14:paraId="1305F6DE" w14:textId="77777777" w:rsidR="00852C2C" w:rsidRDefault="00EC1CF2">
      <w:pPr>
        <w:pStyle w:val="Heading1"/>
        <w:spacing w:before="1"/>
      </w:pPr>
      <w:r>
        <w:rPr>
          <w:color w:val="00FF00"/>
        </w:rPr>
        <w:t>INDIVIDUALLY ORDERED TREATS</w:t>
      </w:r>
    </w:p>
    <w:p w14:paraId="66DC4F87" w14:textId="77777777" w:rsidR="00852C2C" w:rsidRDefault="00EC1CF2">
      <w:pPr>
        <w:pStyle w:val="ListParagraph"/>
        <w:numPr>
          <w:ilvl w:val="0"/>
          <w:numId w:val="1"/>
        </w:numPr>
        <w:tabs>
          <w:tab w:val="left" w:pos="284"/>
        </w:tabs>
        <w:spacing w:before="93"/>
        <w:ind w:left="283" w:hanging="172"/>
        <w:rPr>
          <w:sz w:val="26"/>
        </w:rPr>
      </w:pPr>
      <w:r>
        <w:rPr>
          <w:color w:val="FFFFFF"/>
          <w:sz w:val="26"/>
        </w:rPr>
        <w:t>SLUSHY (M, G) €4.50 each</w:t>
      </w:r>
    </w:p>
    <w:p w14:paraId="2CE3E6AE" w14:textId="0099D548" w:rsidR="00852C2C" w:rsidRPr="00682561" w:rsidRDefault="00EC1CF2">
      <w:pPr>
        <w:pStyle w:val="ListParagraph"/>
        <w:numPr>
          <w:ilvl w:val="0"/>
          <w:numId w:val="1"/>
        </w:numPr>
        <w:tabs>
          <w:tab w:val="left" w:pos="284"/>
        </w:tabs>
        <w:spacing w:before="112" w:line="235" w:lineRule="auto"/>
        <w:ind w:right="1976" w:hanging="157"/>
        <w:rPr>
          <w:sz w:val="26"/>
        </w:rPr>
      </w:pPr>
      <w:r>
        <w:rPr>
          <w:color w:val="FFFFFF"/>
          <w:sz w:val="26"/>
        </w:rPr>
        <w:t xml:space="preserve">Children’s burger (L, beef or vegan patty) and </w:t>
      </w:r>
      <w:r w:rsidR="005A6C1E">
        <w:rPr>
          <w:color w:val="FFFFFF"/>
          <w:sz w:val="26"/>
        </w:rPr>
        <w:t>exploded fries</w:t>
      </w:r>
      <w:r>
        <w:rPr>
          <w:color w:val="FFFFFF"/>
          <w:sz w:val="26"/>
        </w:rPr>
        <w:t xml:space="preserve"> (M, G) €8.90 each</w:t>
      </w:r>
    </w:p>
    <w:p w14:paraId="562F76EF" w14:textId="1C6FF912" w:rsidR="00682561" w:rsidRDefault="00682561">
      <w:pPr>
        <w:pStyle w:val="ListParagraph"/>
        <w:numPr>
          <w:ilvl w:val="0"/>
          <w:numId w:val="1"/>
        </w:numPr>
        <w:tabs>
          <w:tab w:val="left" w:pos="284"/>
        </w:tabs>
        <w:spacing w:before="112" w:line="235" w:lineRule="auto"/>
        <w:ind w:right="1976" w:hanging="157"/>
        <w:rPr>
          <w:sz w:val="26"/>
        </w:rPr>
      </w:pPr>
      <w:r>
        <w:rPr>
          <w:color w:val="FFFFFF"/>
          <w:sz w:val="26"/>
        </w:rPr>
        <w:t>Children’s chicken basket (L, G chicken fillet, French fries, curry mayonnaise and watermelon) €9.90 each</w:t>
      </w:r>
    </w:p>
    <w:p w14:paraId="4D93765A" w14:textId="3224FE61" w:rsidR="00852C2C" w:rsidRPr="00083468" w:rsidRDefault="00EC1CF2" w:rsidP="00083468">
      <w:pPr>
        <w:pStyle w:val="ListParagraph"/>
        <w:numPr>
          <w:ilvl w:val="0"/>
          <w:numId w:val="1"/>
        </w:numPr>
        <w:tabs>
          <w:tab w:val="left" w:pos="284"/>
        </w:tabs>
        <w:spacing w:before="112" w:line="235" w:lineRule="auto"/>
        <w:ind w:right="2168" w:hanging="157"/>
        <w:rPr>
          <w:sz w:val="26"/>
        </w:rPr>
      </w:pPr>
      <w:r>
        <w:rPr>
          <w:color w:val="FFFFFF"/>
          <w:sz w:val="26"/>
        </w:rPr>
        <w:t>Hot dog (M, gluten-free option or with soya sausage also available on special request) €4.50 each</w:t>
      </w:r>
    </w:p>
    <w:p w14:paraId="2CCF63C8" w14:textId="348AA211" w:rsidR="00852C2C" w:rsidRPr="00682561" w:rsidRDefault="00EC1CF2" w:rsidP="00083468">
      <w:pPr>
        <w:pStyle w:val="ListParagraph"/>
        <w:numPr>
          <w:ilvl w:val="0"/>
          <w:numId w:val="1"/>
        </w:numPr>
        <w:tabs>
          <w:tab w:val="left" w:pos="284"/>
        </w:tabs>
        <w:ind w:left="283" w:hanging="172"/>
        <w:rPr>
          <w:sz w:val="26"/>
        </w:rPr>
      </w:pPr>
      <w:r>
        <w:rPr>
          <w:color w:val="FFFFFF"/>
          <w:sz w:val="26"/>
        </w:rPr>
        <w:t>Doughnut (LL) €3 each</w:t>
      </w:r>
    </w:p>
    <w:p w14:paraId="45782EC8" w14:textId="142255C8" w:rsidR="00682561" w:rsidRPr="00083468" w:rsidRDefault="00682561" w:rsidP="00083468">
      <w:pPr>
        <w:pStyle w:val="ListParagraph"/>
        <w:numPr>
          <w:ilvl w:val="0"/>
          <w:numId w:val="1"/>
        </w:numPr>
        <w:tabs>
          <w:tab w:val="left" w:pos="284"/>
        </w:tabs>
        <w:ind w:left="283" w:hanging="172"/>
        <w:rPr>
          <w:sz w:val="26"/>
        </w:rPr>
      </w:pPr>
      <w:r>
        <w:rPr>
          <w:color w:val="FFFFFF"/>
          <w:sz w:val="26"/>
        </w:rPr>
        <w:t>Fruit cup (fruit salad made of seasonal fruit) €3.80 each</w:t>
      </w:r>
    </w:p>
    <w:p w14:paraId="2B33ACCD" w14:textId="605C6554" w:rsidR="00852C2C" w:rsidRDefault="00EC1CF2">
      <w:pPr>
        <w:pStyle w:val="ListParagraph"/>
        <w:numPr>
          <w:ilvl w:val="0"/>
          <w:numId w:val="1"/>
        </w:numPr>
        <w:tabs>
          <w:tab w:val="left" w:pos="285"/>
        </w:tabs>
        <w:ind w:left="284" w:hanging="172"/>
        <w:rPr>
          <w:sz w:val="26"/>
        </w:rPr>
      </w:pPr>
      <w:r>
        <w:rPr>
          <w:color w:val="FFFFFF"/>
          <w:sz w:val="26"/>
        </w:rPr>
        <w:t>Juice carton (raspberry or orange) €1.90 each</w:t>
      </w:r>
    </w:p>
    <w:p w14:paraId="7878F056" w14:textId="77777777" w:rsidR="00852C2C" w:rsidRDefault="00EC1CF2">
      <w:pPr>
        <w:pStyle w:val="ListParagraph"/>
        <w:numPr>
          <w:ilvl w:val="0"/>
          <w:numId w:val="1"/>
        </w:numPr>
        <w:tabs>
          <w:tab w:val="left" w:pos="285"/>
        </w:tabs>
        <w:spacing w:before="112" w:line="235" w:lineRule="auto"/>
        <w:ind w:right="4793" w:hanging="157"/>
        <w:rPr>
          <w:sz w:val="26"/>
        </w:rPr>
      </w:pPr>
      <w:r>
        <w:rPr>
          <w:color w:val="FFFFFF"/>
          <w:sz w:val="26"/>
        </w:rPr>
        <w:t>Soda password – unlimited soda from the restaurant for the whole duration of the birthday party €5 each</w:t>
      </w:r>
    </w:p>
    <w:p w14:paraId="3C1C6592" w14:textId="7D298DB8" w:rsidR="00852C2C" w:rsidRPr="00083468" w:rsidRDefault="00852C2C" w:rsidP="00083468">
      <w:pPr>
        <w:pStyle w:val="ListParagraph"/>
        <w:tabs>
          <w:tab w:val="left" w:pos="285"/>
        </w:tabs>
        <w:ind w:left="284" w:firstLine="0"/>
        <w:rPr>
          <w:sz w:val="26"/>
        </w:rPr>
        <w:sectPr w:rsidR="00852C2C" w:rsidRPr="00083468">
          <w:type w:val="continuous"/>
          <w:pgSz w:w="11910" w:h="16840"/>
          <w:pgMar w:top="1380" w:right="1320" w:bottom="280" w:left="800" w:header="708" w:footer="708" w:gutter="0"/>
          <w:cols w:space="708"/>
        </w:sectPr>
      </w:pPr>
    </w:p>
    <w:p w14:paraId="287171CD" w14:textId="5D3C8BE7" w:rsidR="00852C2C" w:rsidRDefault="00EC1CF2">
      <w:pPr>
        <w:pStyle w:val="Heading1"/>
        <w:spacing w:before="84"/>
        <w:ind w:left="109"/>
      </w:pPr>
      <w:r>
        <w:rPr>
          <w:noProof/>
        </w:rPr>
        <w:lastRenderedPageBreak/>
        <w:drawing>
          <wp:anchor distT="0" distB="0" distL="0" distR="0" simplePos="0" relativeHeight="487542784" behindDoc="1" locked="0" layoutInCell="1" allowOverlap="1" wp14:anchorId="47129078" wp14:editId="2E3D2A01">
            <wp:simplePos x="0" y="0"/>
            <wp:positionH relativeFrom="page">
              <wp:posOffset>0</wp:posOffset>
            </wp:positionH>
            <wp:positionV relativeFrom="page">
              <wp:posOffset>0</wp:posOffset>
            </wp:positionV>
            <wp:extent cx="7559992" cy="1069200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7559992" cy="10692003"/>
                    </a:xfrm>
                    <a:prstGeom prst="rect">
                      <a:avLst/>
                    </a:prstGeom>
                  </pic:spPr>
                </pic:pic>
              </a:graphicData>
            </a:graphic>
          </wp:anchor>
        </w:drawing>
      </w:r>
      <w:r>
        <w:rPr>
          <w:color w:val="00FF00"/>
        </w:rPr>
        <w:t xml:space="preserve">TREATS </w:t>
      </w:r>
      <w:r w:rsidR="002226C9">
        <w:rPr>
          <w:color w:val="00FF00"/>
        </w:rPr>
        <w:t>FOR</w:t>
      </w:r>
      <w:r>
        <w:rPr>
          <w:color w:val="00FF00"/>
        </w:rPr>
        <w:t xml:space="preserve"> THE GUESTS </w:t>
      </w:r>
      <w:r w:rsidR="002226C9">
        <w:rPr>
          <w:color w:val="00FF00"/>
        </w:rPr>
        <w:t>TO</w:t>
      </w:r>
      <w:r>
        <w:rPr>
          <w:color w:val="00FF00"/>
        </w:rPr>
        <w:t xml:space="preserve"> SHARE (6–10 people)</w:t>
      </w:r>
    </w:p>
    <w:p w14:paraId="23277E32" w14:textId="47D6779A" w:rsidR="00852C2C" w:rsidRDefault="00EC1CF2">
      <w:pPr>
        <w:pStyle w:val="ListParagraph"/>
        <w:numPr>
          <w:ilvl w:val="0"/>
          <w:numId w:val="1"/>
        </w:numPr>
        <w:tabs>
          <w:tab w:val="left" w:pos="281"/>
        </w:tabs>
        <w:spacing w:before="93"/>
        <w:ind w:left="280" w:hanging="172"/>
        <w:rPr>
          <w:sz w:val="26"/>
        </w:rPr>
      </w:pPr>
      <w:r>
        <w:rPr>
          <w:color w:val="FFFFFF"/>
          <w:sz w:val="26"/>
        </w:rPr>
        <w:t>Popcorn bowl (M, G) €6.80 each</w:t>
      </w:r>
    </w:p>
    <w:p w14:paraId="3D210AE6" w14:textId="6392E9B0" w:rsidR="00852C2C" w:rsidRDefault="00EC1CF2">
      <w:pPr>
        <w:pStyle w:val="ListParagraph"/>
        <w:numPr>
          <w:ilvl w:val="0"/>
          <w:numId w:val="1"/>
        </w:numPr>
        <w:tabs>
          <w:tab w:val="left" w:pos="281"/>
        </w:tabs>
        <w:ind w:left="280" w:hanging="172"/>
        <w:rPr>
          <w:sz w:val="26"/>
        </w:rPr>
      </w:pPr>
      <w:r>
        <w:rPr>
          <w:color w:val="FFFFFF"/>
          <w:sz w:val="26"/>
        </w:rPr>
        <w:t>Crisp bowl (M, G) €6.80 each</w:t>
      </w:r>
    </w:p>
    <w:p w14:paraId="57975E8A" w14:textId="7F6A393E" w:rsidR="00852C2C" w:rsidRPr="00083468" w:rsidRDefault="00EC1CF2" w:rsidP="00083468">
      <w:pPr>
        <w:pStyle w:val="ListParagraph"/>
        <w:numPr>
          <w:ilvl w:val="0"/>
          <w:numId w:val="1"/>
        </w:numPr>
        <w:tabs>
          <w:tab w:val="left" w:pos="268"/>
        </w:tabs>
        <w:ind w:left="267" w:hanging="159"/>
        <w:rPr>
          <w:sz w:val="26"/>
        </w:rPr>
      </w:pPr>
      <w:r>
        <w:rPr>
          <w:color w:val="FFFFFF"/>
          <w:sz w:val="26"/>
        </w:rPr>
        <w:t>Marshmallow bowl (M, G) €6.90 each</w:t>
      </w:r>
    </w:p>
    <w:p w14:paraId="6512B5EA" w14:textId="77777777" w:rsidR="00852C2C" w:rsidRDefault="00EC1CF2">
      <w:pPr>
        <w:pStyle w:val="ListParagraph"/>
        <w:numPr>
          <w:ilvl w:val="0"/>
          <w:numId w:val="1"/>
        </w:numPr>
        <w:tabs>
          <w:tab w:val="left" w:pos="281"/>
        </w:tabs>
        <w:ind w:left="280" w:hanging="172"/>
        <w:rPr>
          <w:sz w:val="26"/>
        </w:rPr>
      </w:pPr>
      <w:r>
        <w:rPr>
          <w:color w:val="FFFFFF"/>
          <w:sz w:val="26"/>
        </w:rPr>
        <w:t>Mixed nuts &amp; fruit bowl (M, G) €8.90 each</w:t>
      </w:r>
    </w:p>
    <w:p w14:paraId="19D9AD6C" w14:textId="6B327ED9" w:rsidR="00852C2C" w:rsidRDefault="00EC1CF2">
      <w:pPr>
        <w:pStyle w:val="ListParagraph"/>
        <w:numPr>
          <w:ilvl w:val="0"/>
          <w:numId w:val="1"/>
        </w:numPr>
        <w:tabs>
          <w:tab w:val="left" w:pos="281"/>
        </w:tabs>
        <w:spacing w:before="106"/>
        <w:ind w:left="280" w:hanging="172"/>
        <w:rPr>
          <w:sz w:val="26"/>
        </w:rPr>
      </w:pPr>
      <w:r>
        <w:rPr>
          <w:color w:val="FFFFFF"/>
          <w:sz w:val="26"/>
        </w:rPr>
        <w:t>Cookie assortment (LL) €9.90 each</w:t>
      </w:r>
    </w:p>
    <w:p w14:paraId="4EDED2CA" w14:textId="287AE041" w:rsidR="00852C2C" w:rsidRDefault="00EC1CF2">
      <w:pPr>
        <w:pStyle w:val="ListParagraph"/>
        <w:numPr>
          <w:ilvl w:val="0"/>
          <w:numId w:val="1"/>
        </w:numPr>
        <w:tabs>
          <w:tab w:val="left" w:pos="268"/>
        </w:tabs>
        <w:ind w:left="267" w:hanging="159"/>
        <w:rPr>
          <w:sz w:val="26"/>
        </w:rPr>
      </w:pPr>
      <w:r>
        <w:rPr>
          <w:color w:val="FFFFFF"/>
          <w:sz w:val="26"/>
        </w:rPr>
        <w:t>An assortment of vegetable sticks (M, G) and dip (L, G) €14.00 each</w:t>
      </w:r>
    </w:p>
    <w:p w14:paraId="7ACCB318" w14:textId="243304BF" w:rsidR="00852C2C" w:rsidRPr="00083468" w:rsidRDefault="00852C2C" w:rsidP="006B69C2">
      <w:pPr>
        <w:pStyle w:val="ListParagraph"/>
        <w:tabs>
          <w:tab w:val="left" w:pos="268"/>
        </w:tabs>
        <w:ind w:left="267" w:firstLine="0"/>
        <w:rPr>
          <w:sz w:val="26"/>
        </w:rPr>
      </w:pPr>
    </w:p>
    <w:p w14:paraId="7CF4E5EE" w14:textId="4646FE31" w:rsidR="00852C2C" w:rsidRPr="00037044" w:rsidRDefault="00852C2C" w:rsidP="00037044">
      <w:pPr>
        <w:pStyle w:val="ListParagraph"/>
        <w:tabs>
          <w:tab w:val="left" w:pos="273"/>
        </w:tabs>
        <w:spacing w:before="112" w:line="235" w:lineRule="auto"/>
        <w:ind w:left="266" w:right="795" w:firstLine="0"/>
        <w:rPr>
          <w:sz w:val="26"/>
        </w:rPr>
      </w:pPr>
    </w:p>
    <w:p w14:paraId="5A25E3AE" w14:textId="77777777" w:rsidR="00852C2C" w:rsidRDefault="00852C2C">
      <w:pPr>
        <w:pStyle w:val="BodyText"/>
        <w:spacing w:before="8"/>
        <w:rPr>
          <w:sz w:val="38"/>
        </w:rPr>
      </w:pPr>
    </w:p>
    <w:p w14:paraId="7A9C6CBD" w14:textId="77777777" w:rsidR="00852C2C" w:rsidRDefault="00EC1CF2">
      <w:pPr>
        <w:pStyle w:val="Heading1"/>
      </w:pPr>
      <w:r>
        <w:rPr>
          <w:color w:val="00FF00"/>
        </w:rPr>
        <w:t>BEVERAGES</w:t>
      </w:r>
    </w:p>
    <w:p w14:paraId="5E048964" w14:textId="363CB71F" w:rsidR="00852C2C" w:rsidRDefault="00EC1CF2">
      <w:pPr>
        <w:pStyle w:val="ListParagraph"/>
        <w:numPr>
          <w:ilvl w:val="0"/>
          <w:numId w:val="1"/>
        </w:numPr>
        <w:tabs>
          <w:tab w:val="left" w:pos="284"/>
        </w:tabs>
        <w:spacing w:before="94"/>
        <w:ind w:left="283" w:hanging="172"/>
        <w:rPr>
          <w:sz w:val="26"/>
        </w:rPr>
      </w:pPr>
      <w:r>
        <w:rPr>
          <w:color w:val="FFFFFF"/>
          <w:sz w:val="26"/>
        </w:rPr>
        <w:t>Juice carton (orange or raspberry) €1.90 each</w:t>
      </w:r>
    </w:p>
    <w:p w14:paraId="6F17AF8C" w14:textId="77777777" w:rsidR="00852C2C" w:rsidRDefault="00EC1CF2">
      <w:pPr>
        <w:pStyle w:val="ListParagraph"/>
        <w:numPr>
          <w:ilvl w:val="0"/>
          <w:numId w:val="1"/>
        </w:numPr>
        <w:tabs>
          <w:tab w:val="left" w:pos="284"/>
        </w:tabs>
        <w:spacing w:before="106"/>
        <w:ind w:left="283" w:hanging="172"/>
        <w:rPr>
          <w:sz w:val="26"/>
        </w:rPr>
      </w:pPr>
      <w:r>
        <w:rPr>
          <w:color w:val="FFFFFF"/>
          <w:sz w:val="26"/>
        </w:rPr>
        <w:t>Coffee/tea for the birthday party €2.50 each</w:t>
      </w:r>
    </w:p>
    <w:p w14:paraId="7AB66F1D" w14:textId="77777777" w:rsidR="00852C2C" w:rsidRDefault="00EC1CF2">
      <w:pPr>
        <w:pStyle w:val="ListParagraph"/>
        <w:numPr>
          <w:ilvl w:val="0"/>
          <w:numId w:val="1"/>
        </w:numPr>
        <w:tabs>
          <w:tab w:val="left" w:pos="284"/>
        </w:tabs>
        <w:spacing w:before="112" w:line="235" w:lineRule="auto"/>
        <w:ind w:right="4793" w:hanging="157"/>
        <w:rPr>
          <w:sz w:val="26"/>
        </w:rPr>
      </w:pPr>
      <w:r>
        <w:rPr>
          <w:color w:val="FFFFFF"/>
          <w:sz w:val="26"/>
        </w:rPr>
        <w:t>Soda password – unlimited soda from the restaurant for the whole duration of the birthday party €5 each</w:t>
      </w:r>
    </w:p>
    <w:p w14:paraId="43D1A30C" w14:textId="77777777" w:rsidR="00852C2C" w:rsidRDefault="00EC1CF2">
      <w:pPr>
        <w:pStyle w:val="BodyText"/>
        <w:spacing w:before="229"/>
        <w:ind w:left="113"/>
      </w:pPr>
      <w:r>
        <w:rPr>
          <w:color w:val="FFFFFF"/>
        </w:rPr>
        <w:t>The birthday party guests get a soda password when arriving at the restaurant, and the password is valid for the whole stay at Heureka! You can get soda whenever you like from the restaurant’s soda dispenser: Pepsi, Pepsi Max, 7up Free, Jaffa, mineral water, and the best thing: you can also mix them!</w:t>
      </w:r>
    </w:p>
    <w:p w14:paraId="5C68D268" w14:textId="77777777" w:rsidR="00852C2C" w:rsidRDefault="00852C2C">
      <w:pPr>
        <w:pStyle w:val="BodyText"/>
        <w:rPr>
          <w:sz w:val="20"/>
        </w:rPr>
      </w:pPr>
    </w:p>
    <w:p w14:paraId="3C5CD1D3" w14:textId="77777777" w:rsidR="00852C2C" w:rsidRDefault="00852C2C">
      <w:pPr>
        <w:pStyle w:val="BodyText"/>
        <w:spacing w:before="2"/>
        <w:rPr>
          <w:sz w:val="20"/>
        </w:rPr>
      </w:pPr>
    </w:p>
    <w:p w14:paraId="10574534" w14:textId="77777777" w:rsidR="00852C2C" w:rsidRDefault="00852C2C">
      <w:pPr>
        <w:pStyle w:val="BodyText"/>
        <w:rPr>
          <w:sz w:val="20"/>
        </w:rPr>
      </w:pPr>
    </w:p>
    <w:p w14:paraId="7F068EC3" w14:textId="77777777" w:rsidR="00852C2C" w:rsidRDefault="00852C2C">
      <w:pPr>
        <w:pStyle w:val="BodyText"/>
        <w:rPr>
          <w:sz w:val="20"/>
        </w:rPr>
      </w:pPr>
    </w:p>
    <w:p w14:paraId="399FDBDB" w14:textId="77777777" w:rsidR="00852C2C" w:rsidRDefault="00852C2C">
      <w:pPr>
        <w:pStyle w:val="BodyText"/>
        <w:rPr>
          <w:sz w:val="20"/>
        </w:rPr>
      </w:pPr>
    </w:p>
    <w:p w14:paraId="44C234B4" w14:textId="77777777" w:rsidR="00852C2C" w:rsidRDefault="00852C2C">
      <w:pPr>
        <w:pStyle w:val="BodyText"/>
        <w:rPr>
          <w:sz w:val="20"/>
        </w:rPr>
      </w:pPr>
    </w:p>
    <w:p w14:paraId="696CB68E" w14:textId="77777777" w:rsidR="00852C2C" w:rsidRDefault="00852C2C">
      <w:pPr>
        <w:pStyle w:val="BodyText"/>
        <w:spacing w:before="7"/>
        <w:rPr>
          <w:sz w:val="20"/>
        </w:rPr>
      </w:pPr>
    </w:p>
    <w:p w14:paraId="0AA44546" w14:textId="77777777" w:rsidR="00852C2C" w:rsidRDefault="00EC1CF2">
      <w:pPr>
        <w:spacing w:line="283" w:lineRule="auto"/>
        <w:ind w:left="107" w:right="1958"/>
        <w:rPr>
          <w:sz w:val="18"/>
        </w:rPr>
      </w:pPr>
      <w:r>
        <w:rPr>
          <w:color w:val="FFFFFF"/>
          <w:sz w:val="18"/>
        </w:rPr>
        <w:t>As a Kanresta customer, you do good. Kanresta Oy is an affiliate of the Finnish Public Health Association (Suomen Kansanterveysyhdistys ry). By using Kanresta’s services, you support the association’s member organisations: the Paediatric Research Foundation (Lastentautien tutkimussäätiö), the Finnish Association for Mental Health (Suomen Mielenterveysseura ry), the Finnish Heart Association (Suomen Sydänliitto ry) and the Finnish Association for the Welfare of Older People (Vanhustyön keskusliitto ry).</w:t>
      </w:r>
    </w:p>
    <w:p w14:paraId="5B02402E" w14:textId="77777777" w:rsidR="00852C2C" w:rsidRDefault="002226C9">
      <w:pPr>
        <w:spacing w:line="225" w:lineRule="exact"/>
        <w:ind w:left="107"/>
        <w:rPr>
          <w:rFonts w:ascii="Cera Pro"/>
          <w:b/>
          <w:sz w:val="18"/>
        </w:rPr>
      </w:pPr>
      <w:hyperlink r:id="rId8">
        <w:r w:rsidR="00EC1CF2">
          <w:rPr>
            <w:rFonts w:ascii="Cera Pro"/>
            <w:b/>
            <w:color w:val="FFFFFF"/>
            <w:sz w:val="18"/>
          </w:rPr>
          <w:t>www.kanresta.fi</w:t>
        </w:r>
      </w:hyperlink>
    </w:p>
    <w:sectPr w:rsidR="00852C2C">
      <w:pgSz w:w="11910" w:h="16840"/>
      <w:pgMar w:top="940" w:right="1320" w:bottom="280" w:left="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ra Pro">
    <w:altName w:val="Calibri"/>
    <w:charset w:val="00"/>
    <w:family w:val="moder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35BA2"/>
    <w:multiLevelType w:val="hybridMultilevel"/>
    <w:tmpl w:val="3A3428A6"/>
    <w:lvl w:ilvl="0" w:tplc="F3D6DA2C">
      <w:numFmt w:val="bullet"/>
      <w:lvlText w:val="•"/>
      <w:lvlJc w:val="left"/>
      <w:pPr>
        <w:ind w:left="269" w:hanging="171"/>
      </w:pPr>
      <w:rPr>
        <w:rFonts w:ascii="Century Gothic" w:eastAsia="Century Gothic" w:hAnsi="Century Gothic" w:cs="Century Gothic" w:hint="default"/>
        <w:b w:val="0"/>
        <w:bCs w:val="0"/>
        <w:i w:val="0"/>
        <w:iCs w:val="0"/>
        <w:color w:val="FFFFFF"/>
        <w:w w:val="62"/>
        <w:sz w:val="26"/>
        <w:szCs w:val="26"/>
        <w:lang w:val="en-GB" w:eastAsia="en-US" w:bidi="ar-SA"/>
      </w:rPr>
    </w:lvl>
    <w:lvl w:ilvl="1" w:tplc="75CCB602">
      <w:numFmt w:val="bullet"/>
      <w:lvlText w:val="•"/>
      <w:lvlJc w:val="left"/>
      <w:pPr>
        <w:ind w:left="1212" w:hanging="171"/>
      </w:pPr>
      <w:rPr>
        <w:rFonts w:hint="default"/>
        <w:lang w:val="en-GB" w:eastAsia="en-US" w:bidi="ar-SA"/>
      </w:rPr>
    </w:lvl>
    <w:lvl w:ilvl="2" w:tplc="1B222904">
      <w:numFmt w:val="bullet"/>
      <w:lvlText w:val="•"/>
      <w:lvlJc w:val="left"/>
      <w:pPr>
        <w:ind w:left="2165" w:hanging="171"/>
      </w:pPr>
      <w:rPr>
        <w:rFonts w:hint="default"/>
        <w:lang w:val="en-GB" w:eastAsia="en-US" w:bidi="ar-SA"/>
      </w:rPr>
    </w:lvl>
    <w:lvl w:ilvl="3" w:tplc="02E2FE5A">
      <w:numFmt w:val="bullet"/>
      <w:lvlText w:val="•"/>
      <w:lvlJc w:val="left"/>
      <w:pPr>
        <w:ind w:left="3117" w:hanging="171"/>
      </w:pPr>
      <w:rPr>
        <w:rFonts w:hint="default"/>
        <w:lang w:val="en-GB" w:eastAsia="en-US" w:bidi="ar-SA"/>
      </w:rPr>
    </w:lvl>
    <w:lvl w:ilvl="4" w:tplc="71AC366E">
      <w:numFmt w:val="bullet"/>
      <w:lvlText w:val="•"/>
      <w:lvlJc w:val="left"/>
      <w:pPr>
        <w:ind w:left="4070" w:hanging="171"/>
      </w:pPr>
      <w:rPr>
        <w:rFonts w:hint="default"/>
        <w:lang w:val="en-GB" w:eastAsia="en-US" w:bidi="ar-SA"/>
      </w:rPr>
    </w:lvl>
    <w:lvl w:ilvl="5" w:tplc="83D03118">
      <w:numFmt w:val="bullet"/>
      <w:lvlText w:val="•"/>
      <w:lvlJc w:val="left"/>
      <w:pPr>
        <w:ind w:left="5022" w:hanging="171"/>
      </w:pPr>
      <w:rPr>
        <w:rFonts w:hint="default"/>
        <w:lang w:val="en-GB" w:eastAsia="en-US" w:bidi="ar-SA"/>
      </w:rPr>
    </w:lvl>
    <w:lvl w:ilvl="6" w:tplc="C04A6760">
      <w:numFmt w:val="bullet"/>
      <w:lvlText w:val="•"/>
      <w:lvlJc w:val="left"/>
      <w:pPr>
        <w:ind w:left="5975" w:hanging="171"/>
      </w:pPr>
      <w:rPr>
        <w:rFonts w:hint="default"/>
        <w:lang w:val="en-GB" w:eastAsia="en-US" w:bidi="ar-SA"/>
      </w:rPr>
    </w:lvl>
    <w:lvl w:ilvl="7" w:tplc="2AF8EC98">
      <w:numFmt w:val="bullet"/>
      <w:lvlText w:val="•"/>
      <w:lvlJc w:val="left"/>
      <w:pPr>
        <w:ind w:left="6927" w:hanging="171"/>
      </w:pPr>
      <w:rPr>
        <w:rFonts w:hint="default"/>
        <w:lang w:val="en-GB" w:eastAsia="en-US" w:bidi="ar-SA"/>
      </w:rPr>
    </w:lvl>
    <w:lvl w:ilvl="8" w:tplc="0F5CADE4">
      <w:numFmt w:val="bullet"/>
      <w:lvlText w:val="•"/>
      <w:lvlJc w:val="left"/>
      <w:pPr>
        <w:ind w:left="7880" w:hanging="171"/>
      </w:pPr>
      <w:rPr>
        <w:rFonts w:hint="default"/>
        <w:lang w:val="en-GB" w:eastAsia="en-US" w:bidi="ar-SA"/>
      </w:rPr>
    </w:lvl>
  </w:abstractNum>
  <w:num w:numId="1" w16cid:durableId="1271670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C2C"/>
    <w:rsid w:val="00037044"/>
    <w:rsid w:val="00083468"/>
    <w:rsid w:val="00154352"/>
    <w:rsid w:val="001B31F3"/>
    <w:rsid w:val="002226C9"/>
    <w:rsid w:val="003C7DE7"/>
    <w:rsid w:val="005A6C1E"/>
    <w:rsid w:val="00682561"/>
    <w:rsid w:val="006B69C2"/>
    <w:rsid w:val="0072292A"/>
    <w:rsid w:val="00852C2C"/>
    <w:rsid w:val="00877B2C"/>
    <w:rsid w:val="00AF69F3"/>
    <w:rsid w:val="00EC1CF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1F5C"/>
  <w15:docId w15:val="{7D6686BB-32CB-4E09-B050-C75757DE9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ind w:left="112"/>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6"/>
      <w:szCs w:val="26"/>
    </w:rPr>
  </w:style>
  <w:style w:type="paragraph" w:styleId="Title">
    <w:name w:val="Title"/>
    <w:basedOn w:val="Normal"/>
    <w:uiPriority w:val="10"/>
    <w:qFormat/>
    <w:pPr>
      <w:spacing w:before="128"/>
      <w:ind w:left="112" w:right="730"/>
    </w:pPr>
    <w:rPr>
      <w:b/>
      <w:bCs/>
      <w:sz w:val="64"/>
      <w:szCs w:val="64"/>
    </w:rPr>
  </w:style>
  <w:style w:type="paragraph" w:styleId="ListParagraph">
    <w:name w:val="List Paragraph"/>
    <w:basedOn w:val="Normal"/>
    <w:uiPriority w:val="1"/>
    <w:qFormat/>
    <w:pPr>
      <w:spacing w:before="107"/>
      <w:ind w:left="283" w:hanging="17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kanresta.fi/"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avintola@heureka.fi/"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438</Words>
  <Characters>2502</Characters>
  <Application>Microsoft Office Word</Application>
  <DocSecurity>0</DocSecurity>
  <Lines>20</Lines>
  <Paragraphs>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 Väänänen</dc:creator>
  <cp:keywords/>
  <dc:description/>
  <cp:lastModifiedBy>Päivi Garner</cp:lastModifiedBy>
  <cp:revision>4</cp:revision>
  <dcterms:created xsi:type="dcterms:W3CDTF">2022-03-31T06:45:00Z</dcterms:created>
  <dcterms:modified xsi:type="dcterms:W3CDTF">2022-04-11T07:33:00Z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2019-04-09T00:00:00Z</vt:filetime>
  </property>
  <property fmtid="{D5CDD505-2E9C-101B-9397-08002B2CF9AE}" pid="3" name="Creator">
    <vt:lpwstr>Adobe InDesign CC 13.1 (Macintosh)</vt:lpwstr>
  </property>
  <property fmtid="{D5CDD505-2E9C-101B-9397-08002B2CF9AE}" pid="4" name="LastSaved">
    <vt:filetime>2022-03-28T00:00:00Z</vt:filetime>
  </property>
</Properties>
</file>